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E6ED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附件2.汉阳大学访问学生项目课程介绍</w:t>
      </w:r>
    </w:p>
    <w:p w14:paraId="0E568EE0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D5E96D7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1.课程信息</w:t>
      </w:r>
    </w:p>
    <w:p w14:paraId="358F9F2A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·汉阳大学1学分对应15课时。</w:t>
      </w:r>
    </w:p>
    <w:p w14:paraId="0E0F0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·访问学生必须至少修读1门常规课程（国际教育院的韩语课程不属于常规课程）。</w:t>
      </w:r>
    </w:p>
    <w:p w14:paraId="04081CC8">
      <w:pPr>
        <w:numPr>
          <w:ilvl w:val="0"/>
          <w:numId w:val="0"/>
        </w:numPr>
        <w:spacing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2.课程注册</w:t>
      </w:r>
    </w:p>
    <w:p w14:paraId="2E49E5CB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·学校为访问学生开放各院系的英文授课课程，学生可根据课程开设情况跨院系选课。</w:t>
      </w:r>
    </w:p>
    <w:p w14:paraId="226BAAE2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最新课程清单将于开学前一个月公布，此前可参考上一年度课表（如2026年秋季申请者可参考2025年秋季课表）。往年英文课表可在汉阳大学官网课程目录查询，网址：https://portal.hanyang.ac.kr/sugang/sulg.do（也可参考附件2）。</w:t>
      </w:r>
    </w:p>
    <w:p w14:paraId="08ADE3D8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·学生赴韩前有多次在线选课机会，按专业/年级分阶段进行，遵循先到先得原则。具体日期将通过邮件直接通知学生。</w:t>
      </w:r>
    </w:p>
    <w:p w14:paraId="21629384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3.选课限制</w:t>
      </w:r>
    </w:p>
    <w:p w14:paraId="4D473D1A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·不可选的课程：医学院、产业融合学部、数据科学学院、半导体工程系、汉阳跨学科课程。</w:t>
      </w:r>
    </w:p>
    <w:p w14:paraId="71A1E1C2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·商学院、工学院的课程为热门课程，选课注册难度较大，无法保证一定能选到心仪课程</w:t>
      </w:r>
    </w:p>
    <w:p w14:paraId="7561D72A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·艺术与体育学院、音乐学院英文课程极少，部分学期甚至无英文课。此外，实践类、实验类课程因语言障碍通常难以注册。建议访问学生选专业时慎重考虑。</w:t>
      </w:r>
    </w:p>
    <w:p w14:paraId="22C8AB77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·若有毕业必需课程，建议在原校修读。</w:t>
      </w:r>
    </w:p>
    <w:p w14:paraId="68FCC918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4.成绩单</w:t>
      </w:r>
    </w:p>
    <w:p w14:paraId="4F0723DA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·成绩单将于学期结束后3-4周左右出具。</w:t>
      </w:r>
    </w:p>
    <w:p w14:paraId="584FEB1C"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·电子版成绩单将发送到学生邮箱，学生也可申请邮寄纸质版成绩单。</w:t>
      </w:r>
    </w:p>
    <w:p w14:paraId="07C36A13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5.韩语课程（非汉阳大学常规课程）</w:t>
      </w:r>
    </w:p>
    <w:p w14:paraId="0748DF16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访问学生项目不含韩语课程。希望修读韩语课程的学生，须直接联系国际教育院（IIE）并单独报名缴费。</w:t>
      </w:r>
    </w:p>
    <w:p w14:paraId="4CBEFCBC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（1）开设课程：韩语入门课程、韩语强化课程</w:t>
      </w:r>
    </w:p>
    <w:p w14:paraId="0B5DDFE3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（2）开设时间</w:t>
      </w:r>
    </w:p>
    <w:tbl>
      <w:tblPr>
        <w:tblStyle w:val="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045"/>
        <w:gridCol w:w="2460"/>
        <w:gridCol w:w="2610"/>
      </w:tblGrid>
      <w:tr w14:paraId="5CB7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30" w:type="dxa"/>
            <w:vAlign w:val="center"/>
          </w:tcPr>
          <w:p w14:paraId="021634C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学期</w:t>
            </w:r>
          </w:p>
        </w:tc>
        <w:tc>
          <w:tcPr>
            <w:tcW w:w="3045" w:type="dxa"/>
            <w:vAlign w:val="center"/>
          </w:tcPr>
          <w:p w14:paraId="0796CC8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开课时间</w:t>
            </w:r>
          </w:p>
        </w:tc>
        <w:tc>
          <w:tcPr>
            <w:tcW w:w="2460" w:type="dxa"/>
            <w:vAlign w:val="center"/>
          </w:tcPr>
          <w:p w14:paraId="3B92405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等级测试</w:t>
            </w:r>
          </w:p>
        </w:tc>
        <w:tc>
          <w:tcPr>
            <w:tcW w:w="2610" w:type="dxa"/>
            <w:vAlign w:val="center"/>
          </w:tcPr>
          <w:p w14:paraId="3BC5776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申请时间</w:t>
            </w:r>
          </w:p>
        </w:tc>
      </w:tr>
      <w:tr w14:paraId="3346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30" w:type="dxa"/>
            <w:vAlign w:val="center"/>
          </w:tcPr>
          <w:p w14:paraId="7E99CD3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2026秋季</w:t>
            </w:r>
          </w:p>
        </w:tc>
        <w:tc>
          <w:tcPr>
            <w:tcW w:w="3045" w:type="dxa"/>
            <w:vAlign w:val="center"/>
          </w:tcPr>
          <w:p w14:paraId="0D1D1D0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2026月9月2日-</w:t>
            </w:r>
          </w:p>
          <w:p w14:paraId="392634E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2026年11月13日</w:t>
            </w:r>
          </w:p>
        </w:tc>
        <w:tc>
          <w:tcPr>
            <w:tcW w:w="2460" w:type="dxa"/>
            <w:vAlign w:val="center"/>
          </w:tcPr>
          <w:p w14:paraId="62BAD0C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2026年8月25日</w:t>
            </w:r>
          </w:p>
        </w:tc>
        <w:tc>
          <w:tcPr>
            <w:tcW w:w="2610" w:type="dxa"/>
            <w:vAlign w:val="center"/>
          </w:tcPr>
          <w:p w14:paraId="6072289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2026年6月9日-2026年7月8日</w:t>
            </w:r>
          </w:p>
        </w:tc>
      </w:tr>
      <w:tr w14:paraId="7F83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30" w:type="dxa"/>
            <w:vAlign w:val="center"/>
          </w:tcPr>
          <w:p w14:paraId="644437F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2026冬季</w:t>
            </w:r>
          </w:p>
        </w:tc>
        <w:tc>
          <w:tcPr>
            <w:tcW w:w="3045" w:type="dxa"/>
            <w:vAlign w:val="center"/>
          </w:tcPr>
          <w:p w14:paraId="63741A4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2026年12月2日-</w:t>
            </w:r>
          </w:p>
          <w:p w14:paraId="2641569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2027年2月12日</w:t>
            </w:r>
          </w:p>
        </w:tc>
        <w:tc>
          <w:tcPr>
            <w:tcW w:w="2460" w:type="dxa"/>
            <w:vAlign w:val="center"/>
          </w:tcPr>
          <w:p w14:paraId="3C6548F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2026年11月24日</w:t>
            </w:r>
          </w:p>
        </w:tc>
        <w:tc>
          <w:tcPr>
            <w:tcW w:w="2610" w:type="dxa"/>
            <w:vAlign w:val="center"/>
          </w:tcPr>
          <w:p w14:paraId="2EA5DD6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2026年9月9日-2026年10月8日</w:t>
            </w:r>
          </w:p>
        </w:tc>
      </w:tr>
    </w:tbl>
    <w:p w14:paraId="7A3D7720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韩语课程成绩单由汉阳大学国际教育院（IIE）单独开具，与常规课程成绩单分开。</w:t>
      </w:r>
    </w:p>
    <w:p w14:paraId="5839DF04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6.纳米学位</w:t>
      </w:r>
    </w:p>
    <w:bookmarkEnd w:id="0"/>
    <w:p w14:paraId="5D373709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纳米学位旨在帮助学生建立开启职业生涯所需的基础与核心技能。</w:t>
      </w:r>
    </w:p>
    <w:p w14:paraId="72010EA9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（1）开设课程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5618"/>
      </w:tblGrid>
      <w:tr w14:paraId="361F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04" w:type="dxa"/>
            <w:vAlign w:val="center"/>
          </w:tcPr>
          <w:p w14:paraId="505CE18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方向</w:t>
            </w:r>
          </w:p>
        </w:tc>
        <w:tc>
          <w:tcPr>
            <w:tcW w:w="5618" w:type="dxa"/>
            <w:vAlign w:val="center"/>
          </w:tcPr>
          <w:p w14:paraId="70EE247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课程</w:t>
            </w:r>
          </w:p>
        </w:tc>
      </w:tr>
      <w:tr w14:paraId="182D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restart"/>
            <w:vAlign w:val="center"/>
          </w:tcPr>
          <w:p w14:paraId="09CC800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业务分析</w:t>
            </w:r>
          </w:p>
        </w:tc>
        <w:tc>
          <w:tcPr>
            <w:tcW w:w="5618" w:type="dxa"/>
            <w:vAlign w:val="center"/>
          </w:tcPr>
          <w:p w14:paraId="0D6A43D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商业分析入门（VEN3022)</w:t>
            </w:r>
          </w:p>
        </w:tc>
      </w:tr>
      <w:tr w14:paraId="0BE2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continue"/>
            <w:vAlign w:val="center"/>
          </w:tcPr>
          <w:p w14:paraId="53DD4EB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18" w:type="dxa"/>
            <w:vAlign w:val="center"/>
          </w:tcPr>
          <w:p w14:paraId="642EE98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商业研究与分析（VEN4005）</w:t>
            </w:r>
          </w:p>
        </w:tc>
      </w:tr>
      <w:tr w14:paraId="786D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restart"/>
            <w:vAlign w:val="center"/>
          </w:tcPr>
          <w:p w14:paraId="4A73FDB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韩国市场营销</w:t>
            </w:r>
          </w:p>
        </w:tc>
        <w:tc>
          <w:tcPr>
            <w:tcW w:w="5618" w:type="dxa"/>
            <w:vAlign w:val="center"/>
          </w:tcPr>
          <w:p w14:paraId="20F45A4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韩国经济（PPL4018）/创业洞察与韩国趋势（VEN2032）</w:t>
            </w:r>
          </w:p>
        </w:tc>
      </w:tr>
      <w:tr w14:paraId="5921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continue"/>
            <w:vAlign w:val="center"/>
          </w:tcPr>
          <w:p w14:paraId="208D149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18" w:type="dxa"/>
            <w:vAlign w:val="center"/>
          </w:tcPr>
          <w:p w14:paraId="303B8D0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消费者行为与内容创作（VEN2020）</w:t>
            </w:r>
          </w:p>
        </w:tc>
      </w:tr>
      <w:tr w14:paraId="691F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restart"/>
            <w:shd w:val="clear" w:color="auto" w:fill="auto"/>
            <w:vAlign w:val="center"/>
          </w:tcPr>
          <w:p w14:paraId="0AEC592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数字营销</w:t>
            </w:r>
          </w:p>
        </w:tc>
        <w:tc>
          <w:tcPr>
            <w:tcW w:w="5618" w:type="dxa"/>
            <w:shd w:val="clear" w:color="auto" w:fill="auto"/>
            <w:vAlign w:val="center"/>
          </w:tcPr>
          <w:p w14:paraId="5F7F81D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数字营销（DCC2030）</w:t>
            </w:r>
          </w:p>
        </w:tc>
      </w:tr>
      <w:tr w14:paraId="4A69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continue"/>
            <w:shd w:val="clear" w:color="auto" w:fill="auto"/>
            <w:vAlign w:val="center"/>
          </w:tcPr>
          <w:p w14:paraId="6BDF37B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18" w:type="dxa"/>
            <w:shd w:val="clear" w:color="auto" w:fill="auto"/>
            <w:vAlign w:val="center"/>
          </w:tcPr>
          <w:p w14:paraId="2EBD3BF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消费者行为与内容创作（VEN2020）</w:t>
            </w:r>
          </w:p>
        </w:tc>
      </w:tr>
      <w:tr w14:paraId="2028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restart"/>
            <w:vAlign w:val="center"/>
          </w:tcPr>
          <w:p w14:paraId="3334A8F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消费者行为</w:t>
            </w:r>
          </w:p>
        </w:tc>
        <w:tc>
          <w:tcPr>
            <w:tcW w:w="5618" w:type="dxa"/>
            <w:vAlign w:val="center"/>
          </w:tcPr>
          <w:p w14:paraId="0AA4285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消费者行为与内容创作（VEN2020）</w:t>
            </w:r>
          </w:p>
        </w:tc>
      </w:tr>
      <w:tr w14:paraId="7DE1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continue"/>
            <w:shd w:val="clear" w:color="auto" w:fill="auto"/>
            <w:vAlign w:val="center"/>
          </w:tcPr>
          <w:p w14:paraId="6ADB1AF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18" w:type="dxa"/>
            <w:shd w:val="clear" w:color="auto" w:fill="auto"/>
            <w:vAlign w:val="center"/>
          </w:tcPr>
          <w:p w14:paraId="73FB77C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商业策略行为经济学（VEN3023）</w:t>
            </w:r>
          </w:p>
        </w:tc>
      </w:tr>
      <w:tr w14:paraId="1B83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restart"/>
            <w:shd w:val="clear" w:color="auto" w:fill="auto"/>
            <w:vAlign w:val="center"/>
          </w:tcPr>
          <w:p w14:paraId="3EA381E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媒体传播中的数据</w:t>
            </w:r>
          </w:p>
        </w:tc>
        <w:tc>
          <w:tcPr>
            <w:tcW w:w="5618" w:type="dxa"/>
            <w:shd w:val="clear" w:color="auto" w:fill="auto"/>
            <w:vAlign w:val="center"/>
          </w:tcPr>
          <w:p w14:paraId="34AEF9C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韩国媒体传播（VEN2025）</w:t>
            </w:r>
          </w:p>
        </w:tc>
      </w:tr>
      <w:tr w14:paraId="1E40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continue"/>
            <w:shd w:val="clear" w:color="auto" w:fill="auto"/>
            <w:vAlign w:val="center"/>
          </w:tcPr>
          <w:p w14:paraId="23BF702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18" w:type="dxa"/>
            <w:shd w:val="clear" w:color="auto" w:fill="auto"/>
            <w:vAlign w:val="center"/>
          </w:tcPr>
          <w:p w14:paraId="35BF622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文化产业与数据分析（VEN2024）</w:t>
            </w:r>
          </w:p>
        </w:tc>
      </w:tr>
      <w:tr w14:paraId="71F1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restart"/>
            <w:shd w:val="clear" w:color="auto" w:fill="auto"/>
            <w:vAlign w:val="center"/>
          </w:tcPr>
          <w:p w14:paraId="455E6BF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K-文化与产业</w:t>
            </w:r>
          </w:p>
        </w:tc>
        <w:tc>
          <w:tcPr>
            <w:tcW w:w="5618" w:type="dxa"/>
            <w:shd w:val="clear" w:color="auto" w:fill="auto"/>
            <w:vAlign w:val="center"/>
          </w:tcPr>
          <w:p w14:paraId="6804B83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平台革命与文化产业（VEN2026）</w:t>
            </w:r>
          </w:p>
        </w:tc>
      </w:tr>
      <w:tr w14:paraId="28C5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4" w:type="dxa"/>
            <w:vMerge w:val="continue"/>
            <w:shd w:val="clear" w:color="auto" w:fill="auto"/>
            <w:vAlign w:val="center"/>
          </w:tcPr>
          <w:p w14:paraId="24C479E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618" w:type="dxa"/>
            <w:shd w:val="clear" w:color="auto" w:fill="auto"/>
            <w:vAlign w:val="center"/>
          </w:tcPr>
          <w:p w14:paraId="3C66827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了解K-Pop产业（VEN2027）</w:t>
            </w:r>
          </w:p>
        </w:tc>
      </w:tr>
    </w:tbl>
    <w:p w14:paraId="031FEFF1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（2）完成纳米学位的学生将获得电子证书和汉阳OIA证书。</w:t>
      </w:r>
    </w:p>
    <w:p w14:paraId="345CA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4EE2"/>
    <w:rsid w:val="048B6465"/>
    <w:rsid w:val="23274249"/>
    <w:rsid w:val="5FB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919</Words>
  <Characters>1112</Characters>
  <Lines>0</Lines>
  <Paragraphs>0</Paragraphs>
  <TotalTime>0</TotalTime>
  <ScaleCrop>false</ScaleCrop>
  <LinksUpToDate>false</LinksUpToDate>
  <CharactersWithSpaces>1112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2026-04-30T03:15:00Z</dcterms:created>
  <dc:creator>崔京玉</dc:creator>
  <cp:lastModifiedBy>崔京玉</cp:lastModifiedBy>
  <dcterms:modified xsi:type="dcterms:W3CDTF">2026-04-30T07:09:51Z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6EC5E15E6ABA4175A1AB15DD5C6FFA9A_11</vt:lpwstr>
  </property>
  <property fmtid="{D5CDD505-2E9C-101B-9397-08002B2CF9AE}" pid="4" name="KSOTemplateDocerSaveRecord">
    <vt:lpwstr>eyJoZGlkIjoiNWY0YjJmYjA1Yjc1MDk2ZWYzMWYxZWI2MDZiOGY2ZTUiLCJ1c2VySWQiOiI1NjEyNzkzMjEifQ==</vt:lpwstr>
  </property>
</Properties>
</file>